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4FCD" w:rsidRDefault="00D66B8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EC2C4B" wp14:editId="6C6C0CA4">
                <wp:simplePos x="0" y="0"/>
                <wp:positionH relativeFrom="margin">
                  <wp:posOffset>-389156</wp:posOffset>
                </wp:positionH>
                <wp:positionV relativeFrom="paragraph">
                  <wp:posOffset>360712</wp:posOffset>
                </wp:positionV>
                <wp:extent cx="6542449" cy="676893"/>
                <wp:effectExtent l="19050" t="0" r="29845" b="3714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2449" cy="676893"/>
                        </a:xfrm>
                        <a:prstGeom prst="rect">
                          <a:avLst/>
                        </a:prstGeom>
                        <a:effectLst>
                          <a:reflection blurRad="6350" stA="50000" endA="300" endPos="38500" dist="50800" dir="5400000" sy="-100000" algn="bl" rotWithShape="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2">
                          <a:schemeClr val="dk2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66B83" w:rsidRPr="008C7E48" w:rsidRDefault="00D66B83" w:rsidP="0092216F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1D46B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Fiche technique :</w:t>
                            </w:r>
                            <w:r w:rsidR="001D46BB" w:rsidRPr="001D46BB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1D46BB" w:rsidRPr="0008715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Form</w:t>
                            </w:r>
                            <w:r w:rsidR="008F65A6" w:rsidRPr="0008715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at</w:t>
                            </w:r>
                            <w:r w:rsidR="00F53BAF" w:rsidRPr="0008715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ion</w:t>
                            </w:r>
                            <w:r w:rsidR="008C7E48" w:rsidRPr="00087159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92216F">
                              <w:rPr>
                                <w:rStyle w:val="lev"/>
                                <w:rFonts w:asciiTheme="majorBidi" w:hAnsiTheme="majorBidi" w:cstheme="majorBidi"/>
                                <w:sz w:val="40"/>
                                <w:szCs w:val="40"/>
                              </w:rPr>
                              <w:t>SST</w:t>
                            </w:r>
                            <w:r w:rsidR="00A40159">
                              <w:rPr>
                                <w:rStyle w:val="lev"/>
                                <w:rFonts w:asciiTheme="majorBidi" w:hAnsiTheme="majorBidi" w:cstheme="majorBidi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2611C2">
                              <w:rPr>
                                <w:rStyle w:val="lev"/>
                                <w:rFonts w:asciiTheme="majorBidi" w:hAnsiTheme="majorBidi" w:cstheme="majorBidi"/>
                                <w:sz w:val="40"/>
                                <w:szCs w:val="40"/>
                              </w:rPr>
                              <w:t>ISO 45001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EC2C4B" id="Rectangle 4" o:spid="_x0000_s1026" style="position:absolute;margin-left:-30.65pt;margin-top:28.4pt;width:515.15pt;height:53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" fillcolor="#4a5c74 [3058]" strokecolor="#1f4d78 [1604]" strokeweight="1pt">
                <v:textbox>
                  <w:txbxContent>
                    <w:p w:rsidR="00D66B83" w:rsidRPr="008C7E48" w:rsidRDefault="00D66B83" w:rsidP="0092216F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1D46BB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Fiche technique :</w:t>
                      </w:r>
                      <w:r w:rsidR="001D46BB" w:rsidRPr="001D46BB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1D46BB" w:rsidRPr="00087159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Form</w:t>
                      </w:r>
                      <w:r w:rsidR="008F65A6" w:rsidRPr="00087159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at</w:t>
                      </w:r>
                      <w:r w:rsidR="00F53BAF" w:rsidRPr="00087159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ion</w:t>
                      </w:r>
                      <w:r w:rsidR="008C7E48" w:rsidRPr="00087159">
                        <w:rPr>
                          <w:rFonts w:asciiTheme="majorBidi" w:hAnsiTheme="majorBidi" w:cstheme="majorBidi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92216F">
                        <w:rPr>
                          <w:rStyle w:val="lev"/>
                          <w:rFonts w:asciiTheme="majorBidi" w:hAnsiTheme="majorBidi" w:cstheme="majorBidi"/>
                          <w:sz w:val="40"/>
                          <w:szCs w:val="40"/>
                        </w:rPr>
                        <w:t>SST</w:t>
                      </w:r>
                      <w:r w:rsidR="00A40159">
                        <w:rPr>
                          <w:rStyle w:val="lev"/>
                          <w:rFonts w:asciiTheme="majorBidi" w:hAnsiTheme="majorBidi" w:cstheme="majorBidi"/>
                          <w:sz w:val="40"/>
                          <w:szCs w:val="40"/>
                        </w:rPr>
                        <w:t xml:space="preserve"> </w:t>
                      </w:r>
                      <w:r w:rsidR="002611C2">
                        <w:rPr>
                          <w:rStyle w:val="lev"/>
                          <w:rFonts w:asciiTheme="majorBidi" w:hAnsiTheme="majorBidi" w:cstheme="majorBidi"/>
                          <w:sz w:val="40"/>
                          <w:szCs w:val="40"/>
                        </w:rPr>
                        <w:t>ISO 45001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A14FCD" w:rsidRPr="00A14FCD" w:rsidRDefault="00A14FCD" w:rsidP="00A14FCD"/>
    <w:p w:rsidR="00A14FCD" w:rsidRPr="00A14FCD" w:rsidRDefault="00A14FCD" w:rsidP="00A14FCD"/>
    <w:p w:rsidR="00A14FCD" w:rsidRDefault="00A14FCD" w:rsidP="00A14FCD"/>
    <w:p w:rsidR="00D66B83" w:rsidRPr="00A14FCD" w:rsidRDefault="00D66B83" w:rsidP="00A14FCD"/>
    <w:p w:rsidR="00650E46" w:rsidRPr="00650E46" w:rsidRDefault="00650E46" w:rsidP="002220D1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Chez </w:t>
      </w:r>
      <w:r w:rsidRPr="00650E4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New</w:t>
      </w:r>
      <w:r w:rsidRPr="002220D1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-</w:t>
      </w:r>
      <w:r w:rsidRPr="00650E4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Learning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, nous accompagnons les entreprises dans le développement des </w:t>
      </w:r>
    </w:p>
    <w:p w:rsidR="00650E46" w:rsidRPr="00650E46" w:rsidRDefault="00650E46" w:rsidP="002220D1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2220D1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>Compétences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 et la maîtrise des risques professionnels. </w:t>
      </w:r>
    </w:p>
    <w:p w:rsidR="00650E46" w:rsidRPr="00650E46" w:rsidRDefault="00650E46" w:rsidP="005D488A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Dans ce cadre, nous proposons la </w:t>
      </w:r>
      <w:r w:rsidRPr="00650E4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form</w:t>
      </w:r>
      <w:r w:rsidR="00AE35A0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ation</w:t>
      </w:r>
      <w:r w:rsidR="008F65A6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 xml:space="preserve"> </w:t>
      </w:r>
      <w:r w:rsidR="00A24FEF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 xml:space="preserve"> </w:t>
      </w:r>
      <w:r w:rsidR="0092216F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 xml:space="preserve">SST </w:t>
      </w:r>
      <w:r w:rsidR="002611C2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>ISO 45001</w:t>
      </w:r>
      <w:r w:rsidR="0092216F">
        <w:rPr>
          <w:rFonts w:asciiTheme="majorBidi" w:eastAsia="Times New Roman" w:hAnsiTheme="majorBidi" w:cstheme="majorBidi"/>
          <w:b/>
          <w:bCs/>
          <w:color w:val="000000"/>
          <w:sz w:val="24"/>
          <w:szCs w:val="24"/>
          <w:lang w:eastAsia="fr-FR"/>
        </w:rPr>
        <w:t xml:space="preserve"> 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une formation </w:t>
      </w:r>
    </w:p>
    <w:p w:rsidR="00650E46" w:rsidRPr="00650E46" w:rsidRDefault="00650E46" w:rsidP="002220D1">
      <w:pPr>
        <w:spacing w:after="0" w:line="360" w:lineRule="auto"/>
        <w:rPr>
          <w:rFonts w:asciiTheme="majorBidi" w:eastAsia="Times New Roman" w:hAnsiTheme="majorBidi" w:cstheme="majorBidi"/>
          <w:sz w:val="24"/>
          <w:szCs w:val="24"/>
          <w:lang w:eastAsia="fr-FR"/>
        </w:rPr>
      </w:pPr>
      <w:r w:rsidRPr="002220D1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>Essentielle</w:t>
      </w:r>
      <w:r w:rsidRPr="00650E46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 xml:space="preserve"> pour sécuriser les interventions en environnement électrique et répondre aux </w:t>
      </w:r>
    </w:p>
    <w:p w:rsidR="00A14FCD" w:rsidRPr="002220D1" w:rsidRDefault="00650E46" w:rsidP="002220D1">
      <w:pPr>
        <w:spacing w:line="360" w:lineRule="auto"/>
        <w:rPr>
          <w:rFonts w:ascii="Calibri" w:eastAsia="Times New Roman" w:hAnsi="Calibri" w:cs="Calibri"/>
          <w:color w:val="000000"/>
          <w:sz w:val="28"/>
          <w:szCs w:val="28"/>
          <w:lang w:eastAsia="fr-FR"/>
        </w:rPr>
      </w:pPr>
      <w:r w:rsidRPr="002220D1">
        <w:rPr>
          <w:rFonts w:asciiTheme="majorBidi" w:eastAsia="Times New Roman" w:hAnsiTheme="majorBidi" w:cstheme="majorBidi"/>
          <w:color w:val="000000"/>
          <w:sz w:val="24"/>
          <w:szCs w:val="24"/>
          <w:lang w:eastAsia="fr-FR"/>
        </w:rPr>
        <w:t>Exigences réglementaires</w:t>
      </w:r>
      <w:r w:rsidRPr="002220D1">
        <w:rPr>
          <w:rFonts w:ascii="Calibri" w:eastAsia="Times New Roman" w:hAnsi="Calibri" w:cs="Calibri"/>
          <w:color w:val="000000"/>
          <w:sz w:val="28"/>
          <w:szCs w:val="28"/>
          <w:lang w:eastAsia="fr-FR"/>
        </w:rPr>
        <w:t>.</w:t>
      </w:r>
    </w:p>
    <w:p w:rsidR="00020B95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Objectif pédagogique</w:t>
      </w:r>
    </w:p>
    <w:p w:rsidR="00C44304" w:rsidRPr="00C44304" w:rsidRDefault="005E2EA5" w:rsidP="00C44304">
      <w:pPr>
        <w:pStyle w:val="NormalWeb"/>
      </w:pPr>
      <w:r>
        <w:rPr>
          <w:rFonts w:hAnsi="Symbol"/>
        </w:rPr>
        <w:t xml:space="preserve">   </w:t>
      </w:r>
      <w:r w:rsidR="00C44304" w:rsidRPr="00C44304">
        <w:t xml:space="preserve">Comprendre les principes et exigences de la norme </w:t>
      </w:r>
      <w:r w:rsidR="00C44304" w:rsidRPr="00C44304">
        <w:rPr>
          <w:b/>
          <w:bCs/>
        </w:rPr>
        <w:t>ISO 45001</w:t>
      </w:r>
    </w:p>
    <w:p w:rsidR="00C44304" w:rsidRPr="00C44304" w:rsidRDefault="00C44304" w:rsidP="00C44304">
      <w:pPr>
        <w:pStyle w:val="Paragraphedeliste"/>
        <w:numPr>
          <w:ilvl w:val="0"/>
          <w:numId w:val="18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44304">
        <w:rPr>
          <w:rFonts w:ascii="Times New Roman" w:eastAsia="Times New Roman" w:hAnsi="Times New Roman" w:cs="Times New Roman"/>
          <w:sz w:val="24"/>
          <w:szCs w:val="24"/>
          <w:lang w:eastAsia="fr-FR"/>
        </w:rPr>
        <w:t>Identifier, évaluer et maîtriser les risques professionnels selon la norme</w:t>
      </w:r>
    </w:p>
    <w:p w:rsidR="00C44304" w:rsidRPr="00C44304" w:rsidRDefault="00C44304" w:rsidP="00C44304">
      <w:pPr>
        <w:pStyle w:val="Paragraphedeliste"/>
        <w:numPr>
          <w:ilvl w:val="0"/>
          <w:numId w:val="18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44304">
        <w:rPr>
          <w:rFonts w:ascii="Times New Roman" w:eastAsia="Times New Roman" w:hAnsi="Times New Roman" w:cs="Times New Roman"/>
          <w:sz w:val="24"/>
          <w:szCs w:val="24"/>
          <w:lang w:eastAsia="fr-FR"/>
        </w:rPr>
        <w:t>Mettre en place un système de management de la santé et sécurité au travail (SMSST)</w:t>
      </w:r>
    </w:p>
    <w:p w:rsidR="00C44304" w:rsidRPr="00C44304" w:rsidRDefault="00C44304" w:rsidP="00C44304">
      <w:pPr>
        <w:pStyle w:val="Paragraphedeliste"/>
        <w:numPr>
          <w:ilvl w:val="0"/>
          <w:numId w:val="18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44304">
        <w:rPr>
          <w:rFonts w:ascii="Times New Roman" w:eastAsia="Times New Roman" w:hAnsi="Times New Roman" w:cs="Times New Roman"/>
          <w:sz w:val="24"/>
          <w:szCs w:val="24"/>
          <w:lang w:eastAsia="fr-FR"/>
        </w:rPr>
        <w:t>Promouvoir la culture de prévention et la conformité réglementaire</w:t>
      </w:r>
    </w:p>
    <w:p w:rsidR="00A40159" w:rsidRPr="00C44304" w:rsidRDefault="00C44304" w:rsidP="00C44304">
      <w:pPr>
        <w:pStyle w:val="Paragraphedeliste"/>
        <w:numPr>
          <w:ilvl w:val="0"/>
          <w:numId w:val="18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44304">
        <w:rPr>
          <w:rFonts w:ascii="Times New Roman" w:eastAsia="Times New Roman" w:hAnsi="Times New Roman" w:cs="Times New Roman"/>
          <w:sz w:val="24"/>
          <w:szCs w:val="24"/>
          <w:lang w:eastAsia="fr-FR"/>
        </w:rPr>
        <w:t>Assurer l’amélioration continue des pratiques SST dans l’entreprise</w:t>
      </w:r>
    </w:p>
    <w:p w:rsidR="00800A6F" w:rsidRDefault="00A24FEF" w:rsidP="00087159">
      <w:pPr>
        <w:pStyle w:val="NormalWeb"/>
        <w:rPr>
          <w:rFonts w:asciiTheme="majorBidi" w:hAnsiTheme="majorBidi" w:cstheme="majorBidi"/>
          <w:b/>
          <w:bCs/>
          <w:sz w:val="32"/>
          <w:szCs w:val="32"/>
        </w:rPr>
      </w:pPr>
      <w:r>
        <w:t xml:space="preserve">  </w:t>
      </w:r>
      <w:r w:rsidR="00650E46" w:rsidRPr="00B37E9A">
        <w:rPr>
          <w:rFonts w:asciiTheme="majorBidi" w:hAnsiTheme="majorBidi" w:cstheme="majorBidi"/>
          <w:b/>
          <w:bCs/>
          <w:sz w:val="32"/>
          <w:szCs w:val="32"/>
        </w:rPr>
        <w:t>Public cible</w:t>
      </w:r>
    </w:p>
    <w:p w:rsidR="00C44304" w:rsidRDefault="00C44304" w:rsidP="00C44304">
      <w:pPr>
        <w:pStyle w:val="NormalWeb"/>
      </w:pPr>
      <w:r>
        <w:rPr>
          <w:rFonts w:hAnsi="Symbol"/>
        </w:rPr>
        <w:t xml:space="preserve">                 </w:t>
      </w:r>
      <w:r>
        <w:rPr>
          <w:rFonts w:hAnsi="Symbol"/>
        </w:rPr>
        <w:t></w:t>
      </w:r>
      <w:r>
        <w:t xml:space="preserve">  Responsables SST et coordinateurs sécurité</w:t>
      </w:r>
    </w:p>
    <w:p w:rsidR="00C44304" w:rsidRDefault="00C44304" w:rsidP="00C44304">
      <w:pPr>
        <w:pStyle w:val="NormalWeb"/>
      </w:pPr>
      <w:r>
        <w:rPr>
          <w:rFonts w:hAnsi="Symbol"/>
        </w:rPr>
        <w:t xml:space="preserve">                 </w:t>
      </w:r>
      <w:r>
        <w:rPr>
          <w:rFonts w:hAnsi="Symbol"/>
        </w:rPr>
        <w:t></w:t>
      </w:r>
      <w:r>
        <w:t xml:space="preserve">  Encadrants, chefs d’équipe et managers</w:t>
      </w:r>
    </w:p>
    <w:p w:rsidR="00C44304" w:rsidRDefault="00C44304" w:rsidP="00C44304">
      <w:pPr>
        <w:pStyle w:val="NormalWeb"/>
      </w:pPr>
      <w:r>
        <w:rPr>
          <w:rFonts w:hAnsi="Symbol"/>
        </w:rPr>
        <w:t xml:space="preserve">                 </w:t>
      </w:r>
      <w:r>
        <w:rPr>
          <w:rFonts w:hAnsi="Symbol"/>
        </w:rPr>
        <w:t></w:t>
      </w:r>
      <w:r>
        <w:t xml:space="preserve">  Auditeurs internes ou futurs auditeurs ISO 45001</w:t>
      </w:r>
    </w:p>
    <w:p w:rsidR="00C44304" w:rsidRDefault="00C44304" w:rsidP="00C44304">
      <w:pPr>
        <w:pStyle w:val="NormalWeb"/>
      </w:pPr>
      <w:r>
        <w:rPr>
          <w:rFonts w:hAnsi="Symbol"/>
        </w:rPr>
        <w:t xml:space="preserve">                 </w:t>
      </w:r>
      <w:r>
        <w:rPr>
          <w:rFonts w:hAnsi="Symbol"/>
        </w:rPr>
        <w:t></w:t>
      </w:r>
      <w:r>
        <w:t xml:space="preserve">  Toute personne impliquée dans la mise en œuvre ou le suivi du SMSST</w:t>
      </w:r>
    </w:p>
    <w:p w:rsidR="008F65A6" w:rsidRDefault="008F65A6" w:rsidP="005E2EA5">
      <w:pPr>
        <w:pStyle w:val="NormalWeb"/>
        <w:spacing w:line="480" w:lineRule="auto"/>
        <w:rPr>
          <w:rStyle w:val="lev"/>
        </w:rPr>
      </w:pPr>
    </w:p>
    <w:p w:rsidR="0092216F" w:rsidRDefault="0092216F" w:rsidP="0092216F">
      <w:pPr>
        <w:pStyle w:val="NormalWeb"/>
        <w:rPr>
          <w:rStyle w:val="lev"/>
        </w:rPr>
      </w:pPr>
    </w:p>
    <w:p w:rsidR="0092216F" w:rsidRPr="00C1448F" w:rsidRDefault="0092216F" w:rsidP="0092216F">
      <w:pPr>
        <w:pStyle w:val="NormalWeb"/>
      </w:pPr>
    </w:p>
    <w:p w:rsidR="00C1448F" w:rsidRDefault="00650E46" w:rsidP="00232379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lastRenderedPageBreak/>
        <w:t>Prérequis</w:t>
      </w:r>
    </w:p>
    <w:p w:rsidR="00C44304" w:rsidRDefault="005E2EA5" w:rsidP="00C44304">
      <w:pPr>
        <w:pStyle w:val="NormalWeb"/>
      </w:pPr>
      <w:r>
        <w:rPr>
          <w:rFonts w:hAnsi="Symbol"/>
        </w:rPr>
        <w:t xml:space="preserve">                </w:t>
      </w:r>
      <w:r w:rsidR="00C44304">
        <w:rPr>
          <w:rFonts w:hAnsi="Symbol"/>
        </w:rPr>
        <w:t></w:t>
      </w:r>
      <w:r w:rsidR="00C44304">
        <w:t xml:space="preserve">  Connaissance de base des principes de santé et sécurité au travail</w:t>
      </w:r>
    </w:p>
    <w:p w:rsidR="00C44304" w:rsidRDefault="00C44304" w:rsidP="00C44304">
      <w:pPr>
        <w:pStyle w:val="NormalWeb"/>
      </w:pPr>
      <w:r>
        <w:rPr>
          <w:rFonts w:hAnsi="Symbol"/>
        </w:rPr>
        <w:t xml:space="preserve">                </w:t>
      </w:r>
      <w:r>
        <w:rPr>
          <w:rFonts w:hAnsi="Symbol"/>
        </w:rPr>
        <w:t></w:t>
      </w:r>
      <w:r>
        <w:t xml:space="preserve">  Expérience professionnelle dans le management ou encadrement SST</w:t>
      </w:r>
    </w:p>
    <w:p w:rsidR="005E2EA5" w:rsidRPr="00C44304" w:rsidRDefault="00C44304" w:rsidP="00C44304">
      <w:pPr>
        <w:pStyle w:val="NormalWeb"/>
      </w:pPr>
      <w:r>
        <w:rPr>
          <w:rFonts w:hAnsi="Symbol"/>
        </w:rPr>
        <w:t xml:space="preserve">                </w:t>
      </w:r>
      <w:r>
        <w:rPr>
          <w:rFonts w:hAnsi="Symbol"/>
        </w:rPr>
        <w:t></w:t>
      </w:r>
      <w:r>
        <w:t xml:space="preserve">  Notions de gestion documentaire et de procédures internes</w:t>
      </w:r>
    </w:p>
    <w:p w:rsidR="00650E46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Programme de la formation</w:t>
      </w:r>
    </w:p>
    <w:p w:rsidR="00C44304" w:rsidRPr="00C44304" w:rsidRDefault="00C44304" w:rsidP="00C44304">
      <w:pPr>
        <w:pStyle w:val="NormalWeb"/>
        <w:numPr>
          <w:ilvl w:val="0"/>
          <w:numId w:val="19"/>
        </w:numPr>
        <w:spacing w:line="480" w:lineRule="auto"/>
      </w:pPr>
      <w:r w:rsidRPr="00C44304">
        <w:rPr>
          <w:b/>
          <w:bCs/>
        </w:rPr>
        <w:t>Introduction à ISO 45001</w:t>
      </w:r>
      <w:r w:rsidRPr="00C44304">
        <w:t xml:space="preserve"> : objectifs, structure et avantages de la norme</w:t>
      </w:r>
    </w:p>
    <w:p w:rsidR="00C44304" w:rsidRPr="00C44304" w:rsidRDefault="00C44304" w:rsidP="00C44304">
      <w:pPr>
        <w:pStyle w:val="Paragraphedeliste"/>
        <w:numPr>
          <w:ilvl w:val="0"/>
          <w:numId w:val="19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44304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Contexte de l’entreprise et parties intéressées</w:t>
      </w:r>
      <w:r w:rsidRPr="00C4430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identification et analyse</w:t>
      </w:r>
    </w:p>
    <w:p w:rsidR="00C44304" w:rsidRPr="00C44304" w:rsidRDefault="00C44304" w:rsidP="00C44304">
      <w:pPr>
        <w:pStyle w:val="Paragraphedeliste"/>
        <w:numPr>
          <w:ilvl w:val="0"/>
          <w:numId w:val="19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44304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Leadership et engagement</w:t>
      </w:r>
      <w:r w:rsidRPr="00C4430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rôle de la direction et responsabilités SST</w:t>
      </w:r>
    </w:p>
    <w:p w:rsidR="00C44304" w:rsidRPr="00C44304" w:rsidRDefault="00C44304" w:rsidP="00C44304">
      <w:pPr>
        <w:pStyle w:val="Paragraphedeliste"/>
        <w:numPr>
          <w:ilvl w:val="0"/>
          <w:numId w:val="19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44304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Planification</w:t>
      </w:r>
      <w:r w:rsidRPr="00C4430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identification des dangers, évaluation des risques et opportunités</w:t>
      </w:r>
    </w:p>
    <w:p w:rsidR="00C44304" w:rsidRPr="00C44304" w:rsidRDefault="00C44304" w:rsidP="00C44304">
      <w:pPr>
        <w:pStyle w:val="Paragraphedeliste"/>
        <w:numPr>
          <w:ilvl w:val="0"/>
          <w:numId w:val="19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44304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Support et fonctionnement</w:t>
      </w:r>
      <w:r w:rsidRPr="00C4430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compétences, sensibilisation, communication, documentation</w:t>
      </w:r>
    </w:p>
    <w:p w:rsidR="00C44304" w:rsidRPr="00C44304" w:rsidRDefault="00C44304" w:rsidP="00C44304">
      <w:pPr>
        <w:pStyle w:val="Paragraphedeliste"/>
        <w:numPr>
          <w:ilvl w:val="0"/>
          <w:numId w:val="19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44304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Évaluation des performances</w:t>
      </w:r>
      <w:r w:rsidRPr="00C4430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audits, indicateurs, suivi et contrôle</w:t>
      </w:r>
    </w:p>
    <w:p w:rsidR="00C44304" w:rsidRPr="00C44304" w:rsidRDefault="00C44304" w:rsidP="00C44304">
      <w:pPr>
        <w:pStyle w:val="Paragraphedeliste"/>
        <w:numPr>
          <w:ilvl w:val="0"/>
          <w:numId w:val="19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C44304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Amélioration continue</w:t>
      </w:r>
      <w:r w:rsidRPr="00C44304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actions correctives et plan d’action SST</w:t>
      </w:r>
    </w:p>
    <w:p w:rsidR="00800A6F" w:rsidRPr="00800A6F" w:rsidRDefault="00800A6F" w:rsidP="00C44304">
      <w:pPr>
        <w:pStyle w:val="NormalWeb"/>
      </w:pPr>
    </w:p>
    <w:p w:rsidR="00650E46" w:rsidRDefault="009C0D38" w:rsidP="00B37E9A">
      <w:pPr>
        <w:pStyle w:val="NormalWeb"/>
        <w:rPr>
          <w:rFonts w:asciiTheme="majorBidi" w:hAnsiTheme="majorBidi" w:cstheme="majorBidi"/>
          <w:b/>
          <w:bCs/>
          <w:sz w:val="32"/>
          <w:szCs w:val="32"/>
        </w:rPr>
      </w:pPr>
      <w:r>
        <w:t xml:space="preserve">  </w:t>
      </w:r>
      <w:r w:rsidR="00650E46">
        <w:rPr>
          <w:rFonts w:asciiTheme="majorBidi" w:hAnsiTheme="majorBidi" w:cstheme="majorBidi"/>
          <w:b/>
          <w:bCs/>
          <w:sz w:val="32"/>
          <w:szCs w:val="32"/>
        </w:rPr>
        <w:t>Durée de la formation</w:t>
      </w:r>
    </w:p>
    <w:p w:rsidR="00232379" w:rsidRPr="00502BA5" w:rsidRDefault="002220D1" w:rsidP="00502BA5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9C0D38">
        <w:rPr>
          <w:rFonts w:asciiTheme="majorBidi" w:hAnsiTheme="majorBidi" w:cstheme="majorBidi"/>
          <w:sz w:val="24"/>
          <w:szCs w:val="24"/>
        </w:rPr>
        <w:t>1</w:t>
      </w:r>
      <w:r w:rsidR="00B37E9A">
        <w:rPr>
          <w:rFonts w:asciiTheme="majorBidi" w:hAnsiTheme="majorBidi" w:cstheme="majorBidi"/>
          <w:sz w:val="24"/>
          <w:szCs w:val="24"/>
        </w:rPr>
        <w:t xml:space="preserve"> à </w:t>
      </w:r>
      <w:r w:rsidR="00AE35A0">
        <w:rPr>
          <w:rFonts w:asciiTheme="majorBidi" w:hAnsiTheme="majorBidi" w:cstheme="majorBidi"/>
          <w:sz w:val="24"/>
          <w:szCs w:val="24"/>
        </w:rPr>
        <w:t>3</w:t>
      </w:r>
      <w:r w:rsidRPr="009C0D38">
        <w:rPr>
          <w:rFonts w:asciiTheme="majorBidi" w:hAnsiTheme="majorBidi" w:cstheme="majorBidi"/>
          <w:sz w:val="24"/>
          <w:szCs w:val="24"/>
        </w:rPr>
        <w:t xml:space="preserve"> jours</w:t>
      </w:r>
      <w:r w:rsidR="00232379" w:rsidRPr="00502BA5">
        <w:rPr>
          <w:rFonts w:asciiTheme="majorBidi" w:hAnsiTheme="majorBidi" w:cstheme="majorBidi"/>
          <w:sz w:val="24"/>
          <w:szCs w:val="24"/>
        </w:rPr>
        <w:tab/>
      </w:r>
    </w:p>
    <w:p w:rsidR="002220D1" w:rsidRPr="00B37E9A" w:rsidRDefault="002220D1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Effectifs</w:t>
      </w:r>
    </w:p>
    <w:p w:rsidR="002A5EE0" w:rsidRDefault="002220D1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2220D1">
        <w:rPr>
          <w:rFonts w:asciiTheme="majorBidi" w:hAnsiTheme="majorBidi" w:cstheme="majorBidi"/>
          <w:sz w:val="24"/>
          <w:szCs w:val="24"/>
        </w:rPr>
        <w:t>12 participants</w:t>
      </w: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ED6353" w:rsidRPr="008C7E48" w:rsidRDefault="00ED6353" w:rsidP="00ED6353">
      <w:pPr>
        <w:pStyle w:val="Paragraphedeliste"/>
        <w:spacing w:line="360" w:lineRule="auto"/>
        <w:rPr>
          <w:rFonts w:asciiTheme="majorBidi" w:hAnsiTheme="majorBidi" w:cstheme="majorBidi"/>
          <w:sz w:val="24"/>
          <w:szCs w:val="24"/>
        </w:rPr>
      </w:pPr>
    </w:p>
    <w:p w:rsidR="00650E46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Méthode pédagogique</w:t>
      </w:r>
    </w:p>
    <w:p w:rsidR="00C44304" w:rsidRDefault="005E2EA5" w:rsidP="00C44304">
      <w:pPr>
        <w:pStyle w:val="NormalWeb"/>
      </w:pPr>
      <w:r>
        <w:rPr>
          <w:rFonts w:hAnsi="Symbol"/>
        </w:rPr>
        <w:t xml:space="preserve">              </w:t>
      </w:r>
      <w:r w:rsidR="00C44304">
        <w:rPr>
          <w:rFonts w:hAnsi="Symbol"/>
        </w:rPr>
        <w:t></w:t>
      </w:r>
      <w:r w:rsidR="00C44304">
        <w:t xml:space="preserve">  </w:t>
      </w:r>
      <w:r w:rsidR="00C44304">
        <w:rPr>
          <w:rStyle w:val="lev"/>
        </w:rPr>
        <w:t>Exposés théoriques</w:t>
      </w:r>
      <w:r w:rsidR="00C44304">
        <w:t xml:space="preserve"> : principes et exigences ISO 45001</w:t>
      </w:r>
    </w:p>
    <w:p w:rsidR="00C44304" w:rsidRDefault="00C44304" w:rsidP="00C44304">
      <w:pPr>
        <w:pStyle w:val="NormalWeb"/>
      </w:pPr>
      <w:r>
        <w:rPr>
          <w:rFonts w:hAnsi="Symbol"/>
        </w:rPr>
        <w:t xml:space="preserve">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Études de cas</w:t>
      </w:r>
      <w:r>
        <w:t xml:space="preserve"> : analyse de situations réelles en entreprise</w:t>
      </w:r>
    </w:p>
    <w:p w:rsidR="00C44304" w:rsidRDefault="00C44304" w:rsidP="00C44304">
      <w:pPr>
        <w:pStyle w:val="NormalWeb"/>
      </w:pPr>
      <w:r>
        <w:rPr>
          <w:rFonts w:hAnsi="Symbol"/>
        </w:rPr>
        <w:t xml:space="preserve">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Exercices pratiques</w:t>
      </w:r>
      <w:r>
        <w:t xml:space="preserve"> : élaboration de plan d’action et procédures</w:t>
      </w:r>
    </w:p>
    <w:p w:rsidR="00C44304" w:rsidRDefault="00C44304" w:rsidP="00C44304">
      <w:pPr>
        <w:pStyle w:val="NormalWeb"/>
      </w:pPr>
      <w:r>
        <w:rPr>
          <w:rFonts w:hAnsi="Symbol"/>
        </w:rPr>
        <w:t xml:space="preserve">  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Discussions et échanges</w:t>
      </w:r>
      <w:r>
        <w:t xml:space="preserve"> : retour d’expérience et partage de bonnes pratiques</w:t>
      </w:r>
    </w:p>
    <w:p w:rsidR="005E2EA5" w:rsidRPr="005E2EA5" w:rsidRDefault="00C44304" w:rsidP="00C44304">
      <w:pPr>
        <w:pStyle w:val="NormalWeb"/>
      </w:pPr>
      <w:r>
        <w:rPr>
          <w:rFonts w:hAnsi="Symbol"/>
        </w:rPr>
        <w:t xml:space="preserve">          </w:t>
      </w:r>
      <w:bookmarkStart w:id="0" w:name="_GoBack"/>
      <w:bookmarkEnd w:id="0"/>
      <w:r>
        <w:rPr>
          <w:rFonts w:hAnsi="Symbol"/>
        </w:rPr>
        <w:t xml:space="preserve">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Évaluation continue</w:t>
      </w:r>
      <w:r>
        <w:t xml:space="preserve"> : contrôle des acquis théoriques et pratiques</w:t>
      </w:r>
    </w:p>
    <w:p w:rsidR="00650E46" w:rsidRPr="00B37E9A" w:rsidRDefault="00650E46" w:rsidP="00B37E9A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  <w:r w:rsidRPr="00B37E9A">
        <w:rPr>
          <w:rFonts w:asciiTheme="majorBidi" w:hAnsiTheme="majorBidi" w:cstheme="majorBidi"/>
          <w:b/>
          <w:bCs/>
          <w:sz w:val="32"/>
          <w:szCs w:val="32"/>
        </w:rPr>
        <w:t>Modalités d’évaluation</w:t>
      </w:r>
    </w:p>
    <w:p w:rsidR="00C44304" w:rsidRDefault="005E2EA5" w:rsidP="00C44304">
      <w:pPr>
        <w:pStyle w:val="NormalWeb"/>
      </w:pPr>
      <w:r>
        <w:rPr>
          <w:rFonts w:hAnsi="Symbol"/>
        </w:rPr>
        <w:t xml:space="preserve">            </w:t>
      </w:r>
      <w:r w:rsidR="00C44304">
        <w:rPr>
          <w:rFonts w:hAnsi="Symbol"/>
        </w:rPr>
        <w:t></w:t>
      </w:r>
      <w:r w:rsidR="00C44304">
        <w:t xml:space="preserve">  </w:t>
      </w:r>
      <w:r w:rsidR="00C44304">
        <w:rPr>
          <w:rStyle w:val="lev"/>
        </w:rPr>
        <w:t>QCM ou évaluation théorique</w:t>
      </w:r>
      <w:r w:rsidR="00C44304">
        <w:t xml:space="preserve"> : compréhension de la norme et des concepts</w:t>
      </w:r>
    </w:p>
    <w:p w:rsidR="00C44304" w:rsidRDefault="00C44304" w:rsidP="00C44304">
      <w:pPr>
        <w:pStyle w:val="NormalWeb"/>
      </w:pPr>
      <w:r>
        <w:rPr>
          <w:rFonts w:hAnsi="Symbol"/>
        </w:rPr>
        <w:t xml:space="preserve">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Étude de cas pratique</w:t>
      </w:r>
      <w:r>
        <w:t xml:space="preserve"> : mise en œuvre d’un SMSST selon ISO 45001</w:t>
      </w:r>
    </w:p>
    <w:p w:rsidR="00C44304" w:rsidRDefault="00C44304" w:rsidP="00C44304">
      <w:pPr>
        <w:pStyle w:val="NormalWeb"/>
      </w:pPr>
      <w:r>
        <w:rPr>
          <w:rFonts w:hAnsi="Symbol"/>
        </w:rPr>
        <w:t xml:space="preserve">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Observation et analyse</w:t>
      </w:r>
      <w:r>
        <w:t xml:space="preserve"> : application des procédures et plan d’action</w:t>
      </w:r>
    </w:p>
    <w:p w:rsidR="00C44304" w:rsidRDefault="00C44304" w:rsidP="00C44304">
      <w:pPr>
        <w:pStyle w:val="NormalWeb"/>
      </w:pPr>
      <w:r>
        <w:rPr>
          <w:rFonts w:hAnsi="Symbol"/>
        </w:rPr>
        <w:t xml:space="preserve">            </w:t>
      </w:r>
      <w:r>
        <w:rPr>
          <w:rFonts w:hAnsi="Symbol"/>
        </w:rPr>
        <w:t></w:t>
      </w:r>
      <w:r>
        <w:t xml:space="preserve">  </w:t>
      </w:r>
      <w:r>
        <w:rPr>
          <w:rStyle w:val="lev"/>
        </w:rPr>
        <w:t>Bilan final et recommandations personnalisées</w:t>
      </w:r>
    </w:p>
    <w:p w:rsidR="005E2EA5" w:rsidRDefault="005E2EA5" w:rsidP="00C44304">
      <w:pPr>
        <w:pStyle w:val="NormalWeb"/>
      </w:pPr>
    </w:p>
    <w:p w:rsidR="005D488A" w:rsidRDefault="005D488A" w:rsidP="0092216F">
      <w:pPr>
        <w:pStyle w:val="NormalWeb"/>
      </w:pPr>
    </w:p>
    <w:p w:rsidR="002A5EE0" w:rsidRDefault="002A5EE0" w:rsidP="005D488A">
      <w:pPr>
        <w:pStyle w:val="NormalWeb"/>
      </w:pPr>
    </w:p>
    <w:p w:rsidR="00A24FEF" w:rsidRDefault="00A24FEF" w:rsidP="008C7E48">
      <w:pPr>
        <w:pStyle w:val="NormalWeb"/>
      </w:pPr>
    </w:p>
    <w:p w:rsidR="00650E46" w:rsidRPr="00650E46" w:rsidRDefault="00650E46" w:rsidP="00650E46">
      <w:pPr>
        <w:pStyle w:val="Paragraphedeliste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:rsidR="00650E46" w:rsidRPr="00650E46" w:rsidRDefault="00650E46" w:rsidP="00650E46">
      <w:pPr>
        <w:pStyle w:val="Paragraphedeliste"/>
        <w:spacing w:line="360" w:lineRule="auto"/>
        <w:rPr>
          <w:rFonts w:asciiTheme="majorBidi" w:hAnsiTheme="majorBidi" w:cstheme="majorBidi"/>
          <w:b/>
          <w:bCs/>
          <w:sz w:val="32"/>
          <w:szCs w:val="32"/>
        </w:rPr>
      </w:pPr>
    </w:p>
    <w:p w:rsidR="00C65CC8" w:rsidRPr="00A14FCD" w:rsidRDefault="00C65CC8" w:rsidP="00A14FCD"/>
    <w:sectPr w:rsidR="00C65CC8" w:rsidRPr="00A14FC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78B3" w:rsidRDefault="00A478B3" w:rsidP="001F7888">
      <w:pPr>
        <w:spacing w:after="0" w:line="240" w:lineRule="auto"/>
      </w:pPr>
      <w:r>
        <w:separator/>
      </w:r>
    </w:p>
  </w:endnote>
  <w:endnote w:type="continuationSeparator" w:id="0">
    <w:p w:rsidR="00A478B3" w:rsidRDefault="00A478B3" w:rsidP="001F78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0E46" w:rsidRDefault="00D66B83">
    <w:pPr>
      <w:pStyle w:val="Pieddepag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-395298</wp:posOffset>
              </wp:positionH>
              <wp:positionV relativeFrom="paragraph">
                <wp:posOffset>-439004</wp:posOffset>
              </wp:positionV>
              <wp:extent cx="6810703" cy="1024321"/>
              <wp:effectExtent l="57150" t="57150" r="66675" b="61595"/>
              <wp:wrapNone/>
              <wp:docPr id="5" name="Organigramme : Données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10703" cy="1024321"/>
                      </a:xfrm>
                      <a:prstGeom prst="flowChartInputOutput">
                        <a:avLst/>
                      </a:prstGeom>
                      <a:scene3d>
                        <a:camera prst="orthographicFront"/>
                        <a:lightRig rig="threePt" dir="t"/>
                      </a:scene3d>
                      <a:sp3d>
                        <a:bevelT/>
                      </a:sp3d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2">
                        <a:schemeClr val="dk2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D66B83" w:rsidRPr="00D66B83" w:rsidRDefault="00D66B83" w:rsidP="00D66B83">
                          <w:pPr>
                            <w:spacing w:after="0" w:line="240" w:lineRule="auto"/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</w:pPr>
                          <w:r w:rsidRPr="001D46BB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>NEW- Learning</w:t>
                          </w: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 xml:space="preserve">– Cabinet de Formation et de conseil </w:t>
                          </w: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5B9BD5" w:themeColor="accent1"/>
                              <w:sz w:val="24"/>
                              <w:szCs w:val="24"/>
                              <w:lang w:eastAsia="fr-FR"/>
                            </w:rPr>
                            <w:t xml:space="preserve">www.newlearrning.ma – </w:t>
                          </w: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 xml:space="preserve">Tél: (+212) 0663058929- </w:t>
                          </w:r>
                        </w:p>
                        <w:p w:rsidR="00D66B83" w:rsidRPr="00D66B83" w:rsidRDefault="00D66B83" w:rsidP="00D66B83">
                          <w:pPr>
                            <w:spacing w:after="0" w:line="240" w:lineRule="auto"/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</w:pPr>
                          <w:r w:rsidRPr="00D66B83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 xml:space="preserve">info@newlearning.ma </w:t>
                          </w:r>
                        </w:p>
                        <w:p w:rsidR="00D66B83" w:rsidRPr="001D46BB" w:rsidRDefault="00D66B83" w:rsidP="003E5BBB">
                          <w:pPr>
                            <w:rPr>
                              <w:rFonts w:asciiTheme="majorBidi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</w:rPr>
                          </w:pPr>
                          <w:r w:rsidRPr="001D46BB">
                            <w:rPr>
                              <w:rFonts w:asciiTheme="majorBidi" w:eastAsia="Times New Roman" w:hAnsiTheme="majorBidi" w:cstheme="majorBidi"/>
                              <w:b/>
                              <w:bCs/>
                              <w:color w:val="FFFFFF" w:themeColor="background1"/>
                              <w:sz w:val="24"/>
                              <w:szCs w:val="24"/>
                              <w:lang w:eastAsia="fr-FR"/>
                            </w:rPr>
                            <w:t>Adresses: Place des Nations Unies, Imm 34, N° 51, Casablanca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111" coordsize="21600,21600" o:spt="111" path="m4321,l21600,,17204,21600,,21600xe">
              <v:stroke joinstyle="miter"/>
              <v:path gradientshapeok="t" o:connecttype="custom" o:connectlocs="12961,0;10800,0;2161,10800;8602,21600;10800,21600;19402,10800" textboxrect="4321,0,17204,21600"/>
            </v:shapetype>
            <v:shape id="Organigramme : Données 5" o:spid="_x0000_s1033" type="#_x0000_t111" style="position:absolute;margin-left:-31.15pt;margin-top:-34.55pt;width:536.3pt;height:80.6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" fillcolor="#4a5c74 [3058]" strokecolor="#1f4d78 [1604]" strokeweight="1pt">
              <v:textbox>
                <w:txbxContent>
                  <w:p w:rsidR="00D66B83" w:rsidRPr="00D66B83" w:rsidRDefault="00D66B83" w:rsidP="00D66B83">
                    <w:pPr>
                      <w:spacing w:after="0" w:line="240" w:lineRule="auto"/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</w:pPr>
                    <w:r w:rsidRPr="001D46BB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>NEW- Learning</w:t>
                    </w: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 xml:space="preserve">– Cabinet de Formation et de conseil </w:t>
                    </w: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5B9BD5" w:themeColor="accent1"/>
                        <w:sz w:val="24"/>
                        <w:szCs w:val="24"/>
                        <w:lang w:eastAsia="fr-FR"/>
                      </w:rPr>
                      <w:t xml:space="preserve">www.newlearrning.ma – </w:t>
                    </w: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 xml:space="preserve">Tél: (+212) 0663058929- </w:t>
                    </w:r>
                  </w:p>
                  <w:p w:rsidR="00D66B83" w:rsidRPr="00D66B83" w:rsidRDefault="00D66B83" w:rsidP="00D66B83">
                    <w:pPr>
                      <w:spacing w:after="0" w:line="240" w:lineRule="auto"/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</w:pPr>
                    <w:r w:rsidRPr="00D66B83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 xml:space="preserve">info@newlearning.ma </w:t>
                    </w:r>
                  </w:p>
                  <w:p w:rsidR="00D66B83" w:rsidRPr="001D46BB" w:rsidRDefault="00D66B83" w:rsidP="003E5BBB">
                    <w:pPr>
                      <w:rPr>
                        <w:rFonts w:asciiTheme="majorBidi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</w:rPr>
                    </w:pPr>
                    <w:r w:rsidRPr="001D46BB">
                      <w:rPr>
                        <w:rFonts w:asciiTheme="majorBidi" w:eastAsia="Times New Roman" w:hAnsiTheme="majorBidi" w:cstheme="majorBidi"/>
                        <w:b/>
                        <w:bCs/>
                        <w:color w:val="FFFFFF" w:themeColor="background1"/>
                        <w:sz w:val="24"/>
                        <w:szCs w:val="24"/>
                        <w:lang w:eastAsia="fr-FR"/>
                      </w:rPr>
                      <w:t>Adresses: Place des Nations Unies, Imm 34, N° 51, Casablanca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78B3" w:rsidRDefault="00A478B3" w:rsidP="001F7888">
      <w:pPr>
        <w:spacing w:after="0" w:line="240" w:lineRule="auto"/>
      </w:pPr>
      <w:r>
        <w:separator/>
      </w:r>
    </w:p>
  </w:footnote>
  <w:footnote w:type="continuationSeparator" w:id="0">
    <w:p w:rsidR="00A478B3" w:rsidRDefault="00A478B3" w:rsidP="001F78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7888" w:rsidRDefault="001F7888" w:rsidP="001F7888">
    <w:pPr>
      <w:pStyle w:val="En-tte"/>
      <w:jc w:val="right"/>
      <w:rPr>
        <w:rFonts w:asciiTheme="majorBidi" w:hAnsiTheme="majorBidi" w:cstheme="majorBidi"/>
        <w:b/>
        <w:bCs/>
        <w:color w:val="0000FF"/>
        <w:sz w:val="32"/>
        <w:szCs w:val="32"/>
      </w:rPr>
    </w:pPr>
    <w:r w:rsidRPr="001F7888">
      <w:rPr>
        <w:rFonts w:asciiTheme="majorBidi" w:hAnsiTheme="majorBidi" w:cstheme="majorBidi"/>
        <w:b/>
        <w:bCs/>
        <w:caps/>
        <w:noProof/>
        <w:color w:val="808080" w:themeColor="background1" w:themeShade="80"/>
        <w:sz w:val="32"/>
        <w:szCs w:val="32"/>
        <w:lang w:eastAsia="fr-FR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5D0AF23" wp14:editId="61DBC182">
              <wp:simplePos x="0" y="0"/>
              <wp:positionH relativeFrom="rightMargin">
                <wp:posOffset>524056</wp:posOffset>
              </wp:positionH>
              <wp:positionV relativeFrom="page">
                <wp:align>top</wp:align>
              </wp:positionV>
              <wp:extent cx="439033" cy="902096"/>
              <wp:effectExtent l="0" t="0" r="0" b="12700"/>
              <wp:wrapNone/>
              <wp:docPr id="167" name="Groupe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39033" cy="902096"/>
                        <a:chOff x="0" y="0"/>
                        <a:chExt cx="1700784" cy="1024128"/>
                      </a:xfrm>
                    </wpg:grpSpPr>
                    <wpg:grpSp>
                      <wpg:cNvPr id="168" name="Groupe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Zone de texte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7888" w:rsidRDefault="001F7888">
                            <w:pPr>
                              <w:pStyle w:val="En-tte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>PAGE   \* MERGEFORMAT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496E8B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5D0AF23" id="Groupe 167" o:spid="_x0000_s1027" style="position:absolute;left:0;text-align:left;margin-left:41.25pt;margin-top:0;width:34.55pt;height:71.05pt;z-index:251659264;mso-position-horizontal-relative:right-margin-area;mso-position-vertical:top;mso-position-vertical-relative:page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">
              <v:group id="Groupe 168" o:spid="_x0000_s1028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9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30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1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72" o:spid="_x0000_s1032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1F7888" w:rsidRDefault="001F7888">
                      <w:pPr>
                        <w:pStyle w:val="En-tte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>PAGE   \* MERGEFORMAT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496E8B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margin" anchory="page"/>
            </v:group>
          </w:pict>
        </mc:Fallback>
      </mc:AlternateContent>
    </w:r>
    <w:r w:rsidRPr="001F7888">
      <w:rPr>
        <w:rFonts w:asciiTheme="majorBidi" w:hAnsiTheme="majorBidi" w:cstheme="majorBidi"/>
        <w:b/>
        <w:bCs/>
        <w:caps/>
        <w:noProof/>
        <w:color w:val="808080" w:themeColor="background1" w:themeShade="80"/>
        <w:sz w:val="32"/>
        <w:szCs w:val="32"/>
        <w:lang w:eastAsia="fr-FR"/>
      </w:rPr>
      <w:drawing>
        <wp:anchor distT="0" distB="0" distL="114300" distR="114300" simplePos="0" relativeHeight="251660288" behindDoc="0" locked="0" layoutInCell="1" allowOverlap="1" wp14:anchorId="283DE9DA" wp14:editId="6A411B6C">
          <wp:simplePos x="0" y="0"/>
          <wp:positionH relativeFrom="column">
            <wp:posOffset>-828675</wp:posOffset>
          </wp:positionH>
          <wp:positionV relativeFrom="paragraph">
            <wp:posOffset>-402590</wp:posOffset>
          </wp:positionV>
          <wp:extent cx="1339850" cy="842645"/>
          <wp:effectExtent l="0" t="0" r="0" b="0"/>
          <wp:wrapThrough wrapText="bothSides">
            <wp:wrapPolygon edited="0">
              <wp:start x="0" y="0"/>
              <wp:lineTo x="0" y="20998"/>
              <wp:lineTo x="21191" y="20998"/>
              <wp:lineTo x="21191" y="0"/>
              <wp:lineTo x="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N LEARNING.jpe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84264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1F7888">
      <w:rPr>
        <w:rFonts w:asciiTheme="majorBidi" w:hAnsiTheme="majorBidi" w:cstheme="majorBidi"/>
        <w:b/>
        <w:bCs/>
        <w:sz w:val="32"/>
        <w:szCs w:val="32"/>
      </w:rPr>
      <w:t xml:space="preserve">         </w:t>
    </w:r>
    <w:r w:rsidRPr="001F7888">
      <w:rPr>
        <w:rFonts w:asciiTheme="majorBidi" w:hAnsiTheme="majorBidi" w:cstheme="majorBidi"/>
        <w:b/>
        <w:bCs/>
        <w:color w:val="000000"/>
        <w:sz w:val="32"/>
        <w:szCs w:val="32"/>
      </w:rPr>
      <w:t xml:space="preserve"> </w:t>
    </w:r>
    <w:r w:rsidRPr="001F7888">
      <w:rPr>
        <w:rFonts w:asciiTheme="majorBidi" w:hAnsiTheme="majorBidi" w:cstheme="majorBidi"/>
        <w:b/>
        <w:bCs/>
        <w:color w:val="0000FF"/>
        <w:sz w:val="32"/>
        <w:szCs w:val="32"/>
      </w:rPr>
      <w:t xml:space="preserve">www.newlearrning.ma </w:t>
    </w:r>
  </w:p>
  <w:p w:rsidR="001F7888" w:rsidRPr="00A14FCD" w:rsidRDefault="001F7888" w:rsidP="001F7888">
    <w:pPr>
      <w:pStyle w:val="En-tte"/>
      <w:jc w:val="right"/>
      <w:rPr>
        <w:rFonts w:asciiTheme="majorBidi" w:hAnsiTheme="majorBidi" w:cstheme="majorBidi"/>
        <w:b/>
        <w:bCs/>
        <w:i/>
        <w:iCs/>
        <w:sz w:val="24"/>
        <w:szCs w:val="24"/>
        <w:u w:val="single"/>
      </w:rPr>
    </w:pPr>
    <w:r w:rsidRPr="00A14FCD">
      <w:rPr>
        <w:rFonts w:asciiTheme="majorBidi" w:hAnsiTheme="majorBidi" w:cstheme="majorBidi"/>
        <w:b/>
        <w:bCs/>
        <w:i/>
        <w:iCs/>
        <w:sz w:val="24"/>
        <w:szCs w:val="24"/>
        <w:u w:val="single"/>
      </w:rPr>
      <w:t>Expert formation et conseil</w:t>
    </w:r>
  </w:p>
  <w:p w:rsidR="001F7888" w:rsidRDefault="001F7888">
    <w:pPr>
      <w:pStyle w:val="En-tte"/>
    </w:pPr>
    <w: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A7E7B"/>
    <w:multiLevelType w:val="hybridMultilevel"/>
    <w:tmpl w:val="113A1C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3506BC"/>
    <w:multiLevelType w:val="multilevel"/>
    <w:tmpl w:val="2A66F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10200D"/>
    <w:multiLevelType w:val="multilevel"/>
    <w:tmpl w:val="AB4AD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2F4663"/>
    <w:multiLevelType w:val="hybridMultilevel"/>
    <w:tmpl w:val="BEBE2D2C"/>
    <w:lvl w:ilvl="0" w:tplc="040C0001">
      <w:start w:val="1"/>
      <w:numFmt w:val="bullet"/>
      <w:lvlText w:val=""/>
      <w:lvlJc w:val="left"/>
      <w:pPr>
        <w:ind w:left="125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15" w:hanging="360"/>
      </w:pPr>
      <w:rPr>
        <w:rFonts w:ascii="Wingdings" w:hAnsi="Wingdings" w:hint="default"/>
      </w:rPr>
    </w:lvl>
  </w:abstractNum>
  <w:abstractNum w:abstractNumId="4">
    <w:nsid w:val="20E53943"/>
    <w:multiLevelType w:val="hybridMultilevel"/>
    <w:tmpl w:val="3AA8CB56"/>
    <w:lvl w:ilvl="0" w:tplc="040C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5">
    <w:nsid w:val="2782500A"/>
    <w:multiLevelType w:val="hybridMultilevel"/>
    <w:tmpl w:val="F048B7E6"/>
    <w:lvl w:ilvl="0" w:tplc="040C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6">
    <w:nsid w:val="27B75D08"/>
    <w:multiLevelType w:val="multilevel"/>
    <w:tmpl w:val="89B09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D6B2635"/>
    <w:multiLevelType w:val="hybridMultilevel"/>
    <w:tmpl w:val="E8BE46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994827"/>
    <w:multiLevelType w:val="multilevel"/>
    <w:tmpl w:val="AAF2A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396849"/>
    <w:multiLevelType w:val="hybridMultilevel"/>
    <w:tmpl w:val="E346848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A2C39AE"/>
    <w:multiLevelType w:val="multilevel"/>
    <w:tmpl w:val="0B80A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E822802"/>
    <w:multiLevelType w:val="hybridMultilevel"/>
    <w:tmpl w:val="F28A416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523E66DB"/>
    <w:multiLevelType w:val="multilevel"/>
    <w:tmpl w:val="61F69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68E58AB"/>
    <w:multiLevelType w:val="multilevel"/>
    <w:tmpl w:val="D4344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74A0134"/>
    <w:multiLevelType w:val="multilevel"/>
    <w:tmpl w:val="C24A4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AE307CB"/>
    <w:multiLevelType w:val="hybridMultilevel"/>
    <w:tmpl w:val="782E145A"/>
    <w:lvl w:ilvl="0" w:tplc="040C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6">
    <w:nsid w:val="5B19162F"/>
    <w:multiLevelType w:val="hybridMultilevel"/>
    <w:tmpl w:val="8F1CC3C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5BE07254"/>
    <w:multiLevelType w:val="multilevel"/>
    <w:tmpl w:val="B8A65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D373349"/>
    <w:multiLevelType w:val="multilevel"/>
    <w:tmpl w:val="452E5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16"/>
  </w:num>
  <w:num w:numId="4">
    <w:abstractNumId w:val="10"/>
  </w:num>
  <w:num w:numId="5">
    <w:abstractNumId w:val="8"/>
  </w:num>
  <w:num w:numId="6">
    <w:abstractNumId w:val="18"/>
  </w:num>
  <w:num w:numId="7">
    <w:abstractNumId w:val="13"/>
  </w:num>
  <w:num w:numId="8">
    <w:abstractNumId w:val="12"/>
  </w:num>
  <w:num w:numId="9">
    <w:abstractNumId w:val="15"/>
  </w:num>
  <w:num w:numId="10">
    <w:abstractNumId w:val="0"/>
  </w:num>
  <w:num w:numId="11">
    <w:abstractNumId w:val="5"/>
  </w:num>
  <w:num w:numId="12">
    <w:abstractNumId w:val="4"/>
  </w:num>
  <w:num w:numId="13">
    <w:abstractNumId w:val="6"/>
  </w:num>
  <w:num w:numId="14">
    <w:abstractNumId w:val="14"/>
  </w:num>
  <w:num w:numId="15">
    <w:abstractNumId w:val="11"/>
  </w:num>
  <w:num w:numId="16">
    <w:abstractNumId w:val="2"/>
  </w:num>
  <w:num w:numId="17">
    <w:abstractNumId w:val="17"/>
  </w:num>
  <w:num w:numId="18">
    <w:abstractNumId w:val="9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888"/>
    <w:rsid w:val="00020B95"/>
    <w:rsid w:val="00087159"/>
    <w:rsid w:val="001267AC"/>
    <w:rsid w:val="001D46BB"/>
    <w:rsid w:val="001F7888"/>
    <w:rsid w:val="00212953"/>
    <w:rsid w:val="002220D1"/>
    <w:rsid w:val="002306B5"/>
    <w:rsid w:val="00232379"/>
    <w:rsid w:val="002611C2"/>
    <w:rsid w:val="00273F3D"/>
    <w:rsid w:val="002A18D6"/>
    <w:rsid w:val="002A5EE0"/>
    <w:rsid w:val="00392DF7"/>
    <w:rsid w:val="003E5BBB"/>
    <w:rsid w:val="003E687C"/>
    <w:rsid w:val="00432462"/>
    <w:rsid w:val="0043742C"/>
    <w:rsid w:val="00496E8B"/>
    <w:rsid w:val="00502BA5"/>
    <w:rsid w:val="00571545"/>
    <w:rsid w:val="005D488A"/>
    <w:rsid w:val="005E2EA5"/>
    <w:rsid w:val="00630F67"/>
    <w:rsid w:val="00650E46"/>
    <w:rsid w:val="007316DA"/>
    <w:rsid w:val="007820B3"/>
    <w:rsid w:val="007C3A77"/>
    <w:rsid w:val="00800A6F"/>
    <w:rsid w:val="0080535F"/>
    <w:rsid w:val="00854AE9"/>
    <w:rsid w:val="008C7E48"/>
    <w:rsid w:val="008F65A6"/>
    <w:rsid w:val="0092216F"/>
    <w:rsid w:val="00931DF0"/>
    <w:rsid w:val="009C0D38"/>
    <w:rsid w:val="00A14FCD"/>
    <w:rsid w:val="00A24FEF"/>
    <w:rsid w:val="00A40159"/>
    <w:rsid w:val="00A478B3"/>
    <w:rsid w:val="00AE35A0"/>
    <w:rsid w:val="00AF0C48"/>
    <w:rsid w:val="00B37E9A"/>
    <w:rsid w:val="00BF59E0"/>
    <w:rsid w:val="00C01986"/>
    <w:rsid w:val="00C1448F"/>
    <w:rsid w:val="00C44304"/>
    <w:rsid w:val="00C65CC8"/>
    <w:rsid w:val="00D57AE4"/>
    <w:rsid w:val="00D66B83"/>
    <w:rsid w:val="00EB556B"/>
    <w:rsid w:val="00ED6353"/>
    <w:rsid w:val="00F53BAF"/>
    <w:rsid w:val="00FF0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8A2420D-EB17-49D6-997A-895A4A800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F78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F7888"/>
  </w:style>
  <w:style w:type="paragraph" w:styleId="Pieddepage">
    <w:name w:val="footer"/>
    <w:basedOn w:val="Normal"/>
    <w:link w:val="PieddepageCar"/>
    <w:uiPriority w:val="99"/>
    <w:unhideWhenUsed/>
    <w:rsid w:val="001F78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F7888"/>
  </w:style>
  <w:style w:type="paragraph" w:styleId="Paragraphedeliste">
    <w:name w:val="List Paragraph"/>
    <w:basedOn w:val="Normal"/>
    <w:uiPriority w:val="34"/>
    <w:qFormat/>
    <w:rsid w:val="00650E46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650E46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9C0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0871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81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47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122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75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695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404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05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4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8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6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09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41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4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362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7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06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487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8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5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8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0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8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91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0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0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01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5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3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1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1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9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1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5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29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19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004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62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469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636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1392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890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4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7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5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408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2026-02-10T08:49:00Z</cp:lastPrinted>
  <dcterms:created xsi:type="dcterms:W3CDTF">2026-02-19T11:01:00Z</dcterms:created>
  <dcterms:modified xsi:type="dcterms:W3CDTF">2026-02-19T11:01:00Z</dcterms:modified>
</cp:coreProperties>
</file>